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Regulamin konkursu Galerii Emka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br/>
        <w:t xml:space="preserve">“Pokaż swojego </w:t>
      </w:r>
      <w:proofErr w:type="spellStart"/>
      <w:r>
        <w:rPr>
          <w:rFonts w:ascii="Georgia" w:eastAsia="Georgia" w:hAnsi="Georgia" w:cs="Georgia"/>
          <w:b/>
          <w:color w:val="000000"/>
          <w:sz w:val="26"/>
          <w:szCs w:val="26"/>
        </w:rPr>
        <w:t>pluszaka</w:t>
      </w:r>
      <w:proofErr w:type="spellEnd"/>
      <w:r>
        <w:rPr>
          <w:rFonts w:ascii="Georgia" w:eastAsia="Georgia" w:hAnsi="Georgia" w:cs="Georgia"/>
          <w:b/>
          <w:color w:val="000000"/>
          <w:sz w:val="26"/>
          <w:szCs w:val="26"/>
        </w:rPr>
        <w:t>”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br/>
      </w:r>
      <w:r>
        <w:rPr>
          <w:rFonts w:ascii="Georgia" w:eastAsia="Georgia" w:hAnsi="Georgia" w:cs="Georgia"/>
          <w:color w:val="000000"/>
          <w:sz w:val="26"/>
          <w:szCs w:val="26"/>
        </w:rPr>
        <w:t>(Facebook)</w:t>
      </w:r>
    </w:p>
    <w:p w14:paraId="00000002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§1</w:t>
      </w:r>
    </w:p>
    <w:p w14:paraId="00000003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Postanowienia ogólne</w:t>
      </w:r>
    </w:p>
    <w:p w14:paraId="00000004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Niniejszy regulamin, zwany dalej „Regulaminem”, określa zasady, zakres i warunki uczestnictwa w konkursie organizowanym przez Organizatora na profilu Galerii Emka w serwisie Facebook, zwanym dalej „Konkursem”.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05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Organizatorem Konkursu jest LCP CORENTIN INV</w:t>
      </w:r>
      <w:r>
        <w:rPr>
          <w:rFonts w:ascii="Georgia" w:eastAsia="Georgia" w:hAnsi="Georgia" w:cs="Georgia"/>
          <w:color w:val="000000"/>
          <w:sz w:val="26"/>
          <w:szCs w:val="26"/>
        </w:rPr>
        <w:t>ESTMENTS Sp. z o.o. z siedzibą w Warszawie (00-073), przy pl. marsz. Józefa Piłsudskiego 2 wpisana do rejestru przedsiębiorców Krajowego Rejestru Sądowego prowadzonego przez Sąd Rejonowy dla m. st. Warszawy w Warszawie, XII Wydział Gospodarczy Krajowego Re</w:t>
      </w:r>
      <w:r>
        <w:rPr>
          <w:rFonts w:ascii="Georgia" w:eastAsia="Georgia" w:hAnsi="Georgia" w:cs="Georgia"/>
          <w:color w:val="000000"/>
          <w:sz w:val="26"/>
          <w:szCs w:val="26"/>
        </w:rPr>
        <w:t>jestru Sądowego, pod numerem KRS 0000248167; NIP 5272495165, REGON 140395085 (dalej „Organizator”).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06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Fundatorem nagród w Konkursie jest LCP CORENTIN INVESTMENTS Sp. z o.o. z siedzibą w Warszawie (00-073), przy pl. marsz. Józefa Piłsudskiego 2 wpisana do r</w:t>
      </w:r>
      <w:r>
        <w:rPr>
          <w:rFonts w:ascii="Georgia" w:eastAsia="Georgia" w:hAnsi="Georgia" w:cs="Georgia"/>
          <w:color w:val="000000"/>
          <w:sz w:val="26"/>
          <w:szCs w:val="26"/>
        </w:rPr>
        <w:t>ejestru przedsiębiorców Krajowego Rejestru Sądowego prowadzonego przez Sąd Rejonowy dla m. st. Warszawy w Warszawie, XII Wydział Gospodarczy Krajowego Rejestru Sądowego, pod numerem KRS 0000248167; NIP 5272495165, REGON 140395085.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07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Konkurs będzie przeprow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adzony na terytorium Rzeczypospolitej Polskiej (z zastrzeżeniem transgranicznego dostępu do Internetu)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>od dnia 25.11.2020 r. od godz. 1</w:t>
      </w:r>
      <w:r>
        <w:rPr>
          <w:rFonts w:ascii="Georgia" w:eastAsia="Georgia" w:hAnsi="Georgia" w:cs="Georgia"/>
          <w:b/>
          <w:sz w:val="26"/>
          <w:szCs w:val="26"/>
        </w:rPr>
        <w:t>0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:00 do dnia 29.11.2020 r. do godz. 23:59 </w:t>
      </w:r>
      <w:r>
        <w:rPr>
          <w:rFonts w:ascii="Georgia" w:eastAsia="Georgia" w:hAnsi="Georgia" w:cs="Georgia"/>
          <w:color w:val="000000"/>
          <w:sz w:val="26"/>
          <w:szCs w:val="26"/>
        </w:rPr>
        <w:t>(dalej: „Czas Trwania Konkursu”) za pośrednictwem postów (dalej: „Post konkurso</w:t>
      </w:r>
      <w:r>
        <w:rPr>
          <w:rFonts w:ascii="Georgia" w:eastAsia="Georgia" w:hAnsi="Georgia" w:cs="Georgia"/>
          <w:color w:val="000000"/>
          <w:sz w:val="26"/>
          <w:szCs w:val="26"/>
        </w:rPr>
        <w:t>wy”) w serwisie Facebook (dalej: „Serwis Facebook” lub „Facebook”).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08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W związku z aktualnymi wymaganiami stawianymi przez regulamin serwisu Facebook: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09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8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a) Organizator oświadcza, że Konkurs, organizowany za pośrednictwem profili na Facebooku, nie jest w żaden sposób sponsorowany, wspierany, administrowany ani też bezpośrednio związany z Serwisem Facebook. </w:t>
      </w: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 xml:space="preserve">Wszelkie informacje przekazywane przez Uczestników </w:t>
      </w:r>
      <w:r>
        <w:rPr>
          <w:rFonts w:ascii="Georgia" w:eastAsia="Georgia" w:hAnsi="Georgia" w:cs="Georgia"/>
          <w:color w:val="000000"/>
          <w:sz w:val="26"/>
          <w:szCs w:val="26"/>
        </w:rPr>
        <w:t>w ramach Konkursu powierzane są Organizatorowi, a nie Serwisowi Facebook;</w:t>
      </w:r>
    </w:p>
    <w:p w14:paraId="0000000A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8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b) Użytkownik przyjmuje do wiadomości, iż wzięcie udziału w Konkursie przez Uczestnika oznacza, iż Uczestnik wyraża zgodę na zwolnienie serwisu Facebook z jakiejkolwiek odpowiedzialn</w:t>
      </w:r>
      <w:r>
        <w:rPr>
          <w:rFonts w:ascii="Georgia" w:eastAsia="Georgia" w:hAnsi="Georgia" w:cs="Georgia"/>
          <w:color w:val="000000"/>
          <w:sz w:val="26"/>
          <w:szCs w:val="26"/>
        </w:rPr>
        <w:t>ości w związku z organizowanym Konkursem.</w:t>
      </w:r>
    </w:p>
    <w:p w14:paraId="0000000B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Celem Konkursu jest wyłonienie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6"/>
          <w:szCs w:val="26"/>
        </w:rPr>
        <w:t xml:space="preserve">najbardziej kreatywnych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>zdję</w:t>
      </w:r>
      <w:r>
        <w:rPr>
          <w:rFonts w:ascii="Georgia" w:eastAsia="Georgia" w:hAnsi="Georgia" w:cs="Georgia"/>
          <w:b/>
          <w:sz w:val="26"/>
          <w:szCs w:val="26"/>
        </w:rPr>
        <w:t>ć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6"/>
          <w:szCs w:val="26"/>
        </w:rPr>
        <w:t>pluszaka</w:t>
      </w:r>
      <w:proofErr w:type="spellEnd"/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lub z </w:t>
      </w:r>
      <w:proofErr w:type="spellStart"/>
      <w:r>
        <w:rPr>
          <w:rFonts w:ascii="Georgia" w:eastAsia="Georgia" w:hAnsi="Georgia" w:cs="Georgia"/>
          <w:b/>
          <w:color w:val="000000"/>
          <w:sz w:val="26"/>
          <w:szCs w:val="26"/>
        </w:rPr>
        <w:t>pluszakiem</w:t>
      </w:r>
      <w:proofErr w:type="spellEnd"/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</w:t>
      </w:r>
      <w:r>
        <w:rPr>
          <w:rFonts w:ascii="Georgia" w:eastAsia="Georgia" w:hAnsi="Georgia" w:cs="Georgia"/>
          <w:color w:val="000000"/>
          <w:sz w:val="26"/>
          <w:szCs w:val="26"/>
        </w:rPr>
        <w:t>użytkowników Serwisu Facebook, którzy prawidłowo wykonają zadanie konkursowe, opisane w §2 ust. 4 niniejszego Regulaminu, zadan</w:t>
      </w:r>
      <w:r>
        <w:rPr>
          <w:rFonts w:ascii="Georgia" w:eastAsia="Georgia" w:hAnsi="Georgia" w:cs="Georgia"/>
          <w:color w:val="000000"/>
          <w:sz w:val="26"/>
          <w:szCs w:val="26"/>
        </w:rPr>
        <w:t>e przez Organizatora.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0C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Uczestnik nie może przenosić na osoby trzecie uczestnictwa w Konkursie, praw i obowiązków z nim związanych, w tym także prawa do żądania wydania przyznanej nagrody.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0D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Udział w Konkursie i podanie związanych z udziałem danych jest całkowicie dobrowolne, a t</w:t>
      </w:r>
      <w:r>
        <w:rPr>
          <w:rFonts w:ascii="Georgia" w:eastAsia="Georgia" w:hAnsi="Georgia" w:cs="Georgia"/>
          <w:color w:val="000000"/>
          <w:sz w:val="26"/>
          <w:szCs w:val="26"/>
        </w:rPr>
        <w:t>akże oznacza, że Uczestnik zapoznał się z Regulaminem Konkursu i w pełni go akceptuje.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0E" w14:textId="77777777" w:rsidR="00DC2C67" w:rsidRDefault="006E2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Organizator </w:t>
      </w:r>
      <w:r>
        <w:rPr>
          <w:rFonts w:ascii="Georgia" w:eastAsia="Georgia" w:hAnsi="Georgia" w:cs="Georgia"/>
          <w:color w:val="000000"/>
          <w:sz w:val="26"/>
          <w:szCs w:val="26"/>
        </w:rPr>
        <w:tab/>
        <w:t>jest przyrzekającym nagrodę w rozumieniu art. 919 i 921 Kodeksu Cywilnego.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0F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§2</w:t>
      </w:r>
    </w:p>
    <w:p w14:paraId="00000010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Zasady uczestnictwa w Konkursie</w:t>
      </w:r>
    </w:p>
    <w:p w14:paraId="00000011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1. W Konkursie mogą brać udział wyłącznie os</w:t>
      </w:r>
      <w:r>
        <w:rPr>
          <w:rFonts w:ascii="Georgia" w:eastAsia="Georgia" w:hAnsi="Georgia" w:cs="Georgia"/>
          <w:color w:val="000000"/>
          <w:sz w:val="26"/>
          <w:szCs w:val="26"/>
        </w:rPr>
        <w:t>oby fizyczne, które posiadają pełną zdolność do czynności prawnych lub osoby niepełnoletnie za zgodą rodziców lub opiekunów prawnych wyrażonej na piśmie, zarejestrowane tj. posiadające aktywny oraz publiczny profil w Serwisie Facebook zwany dalej „Profilem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na Facebooku”, zgodnie z regulaminem Facebook oraz mające miejsce zamieszkania na terenie Rzeczypospolitej Polskiej. Wzór zgody stanowi Załącznik nr 1 do niniejszego Regulaminu.</w:t>
      </w:r>
    </w:p>
    <w:p w14:paraId="00000012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2. W Konkursie nie mogą brać udziału pracownicy i współpracownicy Organizator</w:t>
      </w:r>
      <w:r>
        <w:rPr>
          <w:rFonts w:ascii="Georgia" w:eastAsia="Georgia" w:hAnsi="Georgia" w:cs="Georgia"/>
          <w:color w:val="000000"/>
          <w:sz w:val="26"/>
          <w:szCs w:val="26"/>
        </w:rPr>
        <w:t>a oraz Fundatora. Współpracownikami w rozumieniu Regulaminu są wszystkie osoby współpracujące z Organizatorem lub Fundatorem na podstawie umów cywilnoprawnych. W Konkursie nie mogą również brać udziału członkowie rodzin tych osób. Przez członków rodzin roz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umie się: wstępnych, zstępnych, </w:t>
      </w: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rodzeństwo, małżonków, rodziców małżonków, osób pozostających w stosunku przysposobienia, a także osób pozostających we wspólnym pożyciu.</w:t>
      </w:r>
    </w:p>
    <w:p w14:paraId="00000013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3. Organizator jest uprawniony do weryfikacji spełnienia warunków uczestnictwa w Konku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rsie, jeśli zachodzi uzasadnione podejrzenie, że dany Uczestnik działa sprzecznie z niniejszym Regulaminem. Organizator jest uprawniony do wykluczenia Uczestnika z udziału w Konkursie i odmowy przyznania mu nagrody, jeśli nie spełnia warunków uczestnictwa </w:t>
      </w:r>
      <w:r>
        <w:rPr>
          <w:rFonts w:ascii="Georgia" w:eastAsia="Georgia" w:hAnsi="Georgia" w:cs="Georgia"/>
          <w:color w:val="000000"/>
          <w:sz w:val="26"/>
          <w:szCs w:val="26"/>
        </w:rPr>
        <w:t>w Konkursie określonych w niniejszym Regulaminie lub też w przypadku powzięcia uzasadnionych podejrzeń, iż praca zamieszczona przez Uczestnika w wykonaniu Zadania Konkursowego narusza prawa osób trzecich lub też praca ta narusza postanowienia ust. 8 poniże</w:t>
      </w:r>
      <w:r>
        <w:rPr>
          <w:rFonts w:ascii="Georgia" w:eastAsia="Georgia" w:hAnsi="Georgia" w:cs="Georgia"/>
          <w:color w:val="000000"/>
          <w:sz w:val="26"/>
          <w:szCs w:val="26"/>
        </w:rPr>
        <w:t>j.</w:t>
      </w:r>
    </w:p>
    <w:p w14:paraId="00000014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4. Aby wziąć udział w Konkursie należy wykonać następujące zadanie konkursowe: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Opublikować w komentarzu pod postem konkursowym na profilu Galerii Emka w Serwisie Facebook jak najatrakcyjniejsze zdjęcie ze swoim </w:t>
      </w:r>
      <w:proofErr w:type="spellStart"/>
      <w:r>
        <w:rPr>
          <w:rFonts w:ascii="Georgia" w:eastAsia="Georgia" w:hAnsi="Georgia" w:cs="Georgia"/>
          <w:b/>
          <w:color w:val="000000"/>
          <w:sz w:val="26"/>
          <w:szCs w:val="26"/>
        </w:rPr>
        <w:t>pluszakiem</w:t>
      </w:r>
      <w:proofErr w:type="spellEnd"/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lub zdjęcie samego </w:t>
      </w:r>
      <w:proofErr w:type="spellStart"/>
      <w:r>
        <w:rPr>
          <w:rFonts w:ascii="Georgia" w:eastAsia="Georgia" w:hAnsi="Georgia" w:cs="Georgia"/>
          <w:b/>
          <w:color w:val="000000"/>
          <w:sz w:val="26"/>
          <w:szCs w:val="26"/>
        </w:rPr>
        <w:t>pluszaka</w:t>
      </w:r>
      <w:proofErr w:type="spellEnd"/>
      <w:r>
        <w:rPr>
          <w:rFonts w:ascii="Georgia" w:eastAsia="Georgia" w:hAnsi="Georgia" w:cs="Georgia"/>
          <w:b/>
          <w:color w:val="000000"/>
          <w:sz w:val="26"/>
          <w:szCs w:val="26"/>
        </w:rPr>
        <w:t>.</w:t>
      </w:r>
    </w:p>
    <w:p w14:paraId="00000015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Uc</w:t>
      </w:r>
      <w:r>
        <w:rPr>
          <w:rFonts w:ascii="Georgia" w:eastAsia="Georgia" w:hAnsi="Georgia" w:cs="Georgia"/>
          <w:color w:val="000000"/>
          <w:sz w:val="26"/>
          <w:szCs w:val="26"/>
        </w:rPr>
        <w:t>zestnik musi mieć ustawiony publiczny profil w Serwisie Facebook.</w:t>
      </w:r>
    </w:p>
    <w:p w14:paraId="00000016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5. Uczestnik poprzez dokonanie publikacji zdjęcia gwarantuje, że posiada pełne prawa autorskie do stworzonej Pracy Konkursowej (zgodnie z ustawą o prawie autorskim i prawach pokrewnych). Ucz</w:t>
      </w:r>
      <w:r>
        <w:rPr>
          <w:rFonts w:ascii="Georgia" w:eastAsia="Georgia" w:hAnsi="Georgia" w:cs="Georgia"/>
          <w:color w:val="000000"/>
          <w:sz w:val="26"/>
          <w:szCs w:val="26"/>
        </w:rPr>
        <w:t>estnik ponosi pełną i wyłączną odpowiedzialność z tytułu złożonych oświadczeń.</w:t>
      </w:r>
    </w:p>
    <w:p w14:paraId="00000017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6. Jeżeli Praca Konkursowa zawiera wizerunek uczestnika, dokonując Zgłoszenia Konkursowego wyraża on zgodę na nieodpłatne rozpowszechnianie przez Organizatora jego wizerunku w serwisie Facebook, Instagram i na stronie www Galerii w związku prowadzeniem kon</w:t>
      </w:r>
      <w:r>
        <w:rPr>
          <w:rFonts w:ascii="Georgia" w:eastAsia="Georgia" w:hAnsi="Georgia" w:cs="Georgia"/>
          <w:color w:val="000000"/>
          <w:sz w:val="26"/>
          <w:szCs w:val="26"/>
        </w:rPr>
        <w:t>kursu, z ogłoszeniem Zwycięzców i publikacją najlepszych Prac Konkursowych.</w:t>
      </w:r>
    </w:p>
    <w:p w14:paraId="00000018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7. Uczestnik dokonując zgłoszenia wyraża zgodę przetwarzanie jego danych osobowych i upublicznienie jego nazwy użytkownika w serwisie Facebook w związku z opublikowaniem w poście w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serwisie Facebook zdjęć ze zwycięskimi pracami.</w:t>
      </w:r>
    </w:p>
    <w:p w14:paraId="00000019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8. W czasie trwania Konkursu, określonym w § 1 ust. 4 niniejszego Regulaminu,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Uczestnik może opublikować dowolną liczbę Zgłoszeń Konkursowych </w:t>
      </w:r>
      <w:r>
        <w:rPr>
          <w:rFonts w:ascii="Georgia" w:eastAsia="Georgia" w:hAnsi="Georgia" w:cs="Georgia"/>
          <w:color w:val="000000"/>
          <w:sz w:val="26"/>
          <w:szCs w:val="26"/>
        </w:rPr>
        <w:t>(w postaci komentarzy pod postem konkursowym). Zakazane jest jedn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ak korzystanie przez jedną osobę z więcej niż jednego profilu w Serwisie, w szczególności poprzez tworzenie fikcyjnych profili. W przypadku powstania uzasadnionego podejrzenia o korzystaniu przez Uczestnika z fikcyjnego profilu, wszelkie zgłoszenia takiej </w:t>
      </w:r>
      <w:r>
        <w:rPr>
          <w:rFonts w:ascii="Georgia" w:eastAsia="Georgia" w:hAnsi="Georgia" w:cs="Georgia"/>
          <w:color w:val="000000"/>
          <w:sz w:val="26"/>
          <w:szCs w:val="26"/>
        </w:rPr>
        <w:t>osoby, nie będą brały udziału w Konkursie.</w:t>
      </w:r>
    </w:p>
    <w:p w14:paraId="0000001A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9. Uczestnik może w każdej chwili zrezygnować z udziału w Konkursie, poprzez usunięcie opublikowanego Zgłoszenia Konkursowego.</w:t>
      </w:r>
    </w:p>
    <w:p w14:paraId="0000001B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10. Uczestnik, z chwilą dodania Zgłoszenia Konkursowego udziela Organizatorowi nieodpłatnej, przenoszalnej, lecz niewyłącznej licencji do korzystania z przedmiotów praw własności intelektualnej zawartych w danym Zgłoszeniu Konkursowym (niezależnie od otrzy</w:t>
      </w:r>
      <w:r>
        <w:rPr>
          <w:rFonts w:ascii="Georgia" w:eastAsia="Georgia" w:hAnsi="Georgia" w:cs="Georgia"/>
          <w:color w:val="000000"/>
          <w:sz w:val="26"/>
          <w:szCs w:val="26"/>
        </w:rPr>
        <w:t>mania przez Uczestnika nagrody), w szczególności z utworów bez ograniczeń terytorialnych, czasowych lub ilościowych, z prawem do udzielania sublicencji, na następujących polach eksploatacji:</w:t>
      </w:r>
    </w:p>
    <w:p w14:paraId="0000001C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a) utrwalenie i zwielokrotnienie dowolną techniką w tym w szczegó</w:t>
      </w:r>
      <w:r>
        <w:rPr>
          <w:rFonts w:ascii="Georgia" w:eastAsia="Georgia" w:hAnsi="Georgia" w:cs="Georgia"/>
          <w:color w:val="000000"/>
          <w:sz w:val="26"/>
          <w:szCs w:val="26"/>
        </w:rPr>
        <w:t>lności techniką drukarską;</w:t>
      </w:r>
    </w:p>
    <w:p w14:paraId="0000001D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b) wprowadzenie do obrotu;</w:t>
      </w:r>
    </w:p>
    <w:p w14:paraId="0000001E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c) wykorzystanie całości i pojedynczych elementów dla potrzeb stworzenia dowolnych materiałów reklamowych (przykładowo reklamy prasowe, ulotki, plakaty o dowolnych rozmiarach, materiały okolicznościowe)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oraz korzystanie z nich w ramach materiałów reklamowych, poprzez ich utrwalanie i zwielokrotnianie technikami opisanymi w punkcie a. powyżej, oraz wprowadzenie do obrotu, rozpowszechnianie, najem, użyczenie, a także publiczne udostępnianie w taki sposób, </w:t>
      </w:r>
      <w:r>
        <w:rPr>
          <w:rFonts w:ascii="Georgia" w:eastAsia="Georgia" w:hAnsi="Georgia" w:cs="Georgia"/>
          <w:color w:val="000000"/>
          <w:sz w:val="26"/>
          <w:szCs w:val="26"/>
        </w:rPr>
        <w:t>aby każdy mógł mieć do nich dostęp w miejscu i w czasie przez siebie wybranym;</w:t>
      </w:r>
    </w:p>
    <w:p w14:paraId="0000001F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d) rozpowszechnianie i udostępnianie w sieci Internet poprzez wprowadzenie do pamięci komputera bez względu na ilość nadań, emisji, wytworzonych egzemplarzy;</w:t>
      </w:r>
    </w:p>
    <w:p w14:paraId="00000020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e) rozpowszechniani</w:t>
      </w:r>
      <w:r>
        <w:rPr>
          <w:rFonts w:ascii="Georgia" w:eastAsia="Georgia" w:hAnsi="Georgia" w:cs="Georgia"/>
          <w:color w:val="000000"/>
          <w:sz w:val="26"/>
          <w:szCs w:val="26"/>
        </w:rPr>
        <w:t>e w jakikolwiek inny sposób w całości lub części, nadawanie za pomocą wizji, fonii przewodowej i bezprzewodowej przez stacje naziemne, za pośrednictwem satelity, wystawienie, wyświetlanie, publiczne odtwarzanie, publiczne wykonanie, nadawanie w sposób równ</w:t>
      </w:r>
      <w:r>
        <w:rPr>
          <w:rFonts w:ascii="Georgia" w:eastAsia="Georgia" w:hAnsi="Georgia" w:cs="Georgia"/>
          <w:color w:val="000000"/>
          <w:sz w:val="26"/>
          <w:szCs w:val="26"/>
        </w:rPr>
        <w:t>oczesny i integralny z inną organizacją lub podmiotem radiowym lub telewizyjnym, publiczne udostępnienie utworu w taki sposób, aby każdy mógł mieć do niego dostęp w miejscu i w czasie przez siebie wybranym;</w:t>
      </w:r>
    </w:p>
    <w:p w14:paraId="00000021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f) najem, dzierżawa, zarejestrowanie utworu jako </w:t>
      </w:r>
      <w:r>
        <w:rPr>
          <w:rFonts w:ascii="Georgia" w:eastAsia="Georgia" w:hAnsi="Georgia" w:cs="Georgia"/>
          <w:color w:val="000000"/>
          <w:sz w:val="26"/>
          <w:szCs w:val="26"/>
        </w:rPr>
        <w:t>znaku towarowego, wzoru użytkowego lub przemysłowego.</w:t>
      </w:r>
    </w:p>
    <w:p w14:paraId="00000022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11. Na mocy licencji określonej powyżej, utwór Uczestnika zawarty w Zgłoszeniu Konkursowym może być wykorzystany w dowolny sposób, przetworzony, rozpowszechniony w całości lub w części, w połączeniu z i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nnymi dziełami, może </w:t>
      </w: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zostać zmieniony, opracowany, w szczególności w celu promocji i reklamy, w tym formie plakatów, folderów, w tym reklam audiowizualnych. Uczestnik wyraża zgodę na korzystanie i rozporządzanie opracowaniem jego utworu (zgoda na wykonywan</w:t>
      </w:r>
      <w:r>
        <w:rPr>
          <w:rFonts w:ascii="Georgia" w:eastAsia="Georgia" w:hAnsi="Georgia" w:cs="Georgia"/>
          <w:color w:val="000000"/>
          <w:sz w:val="26"/>
          <w:szCs w:val="26"/>
        </w:rPr>
        <w:t>ie praw zależnych), z prawem do dalszego upoważnienia do wykonywania praw zależnych.</w:t>
      </w:r>
    </w:p>
    <w:p w14:paraId="00000023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12. Organizator </w:t>
      </w:r>
      <w:r>
        <w:rPr>
          <w:rFonts w:ascii="Georgia" w:eastAsia="Georgia" w:hAnsi="Georgia" w:cs="Georgia"/>
          <w:sz w:val="26"/>
          <w:szCs w:val="26"/>
        </w:rPr>
        <w:t>uprawniony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jest do wykorzystania utworu w sposób anonimowy.</w:t>
      </w:r>
    </w:p>
    <w:p w14:paraId="00000024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13. Zgłoszenie konkursowe powinno być zgodne z prawem oraz ogólnie przyjętymi normami obyczajow</w:t>
      </w:r>
      <w:r>
        <w:rPr>
          <w:rFonts w:ascii="Georgia" w:eastAsia="Georgia" w:hAnsi="Georgia" w:cs="Georgia"/>
          <w:color w:val="000000"/>
          <w:sz w:val="26"/>
          <w:szCs w:val="26"/>
        </w:rPr>
        <w:t>ymi, w tym: nie może zawierać treści powszechnie uznanych za obraźliwe, nie może godzić w uczucia religijne i polityczne osób trzecich czy naruszać praw osób trzecich.</w:t>
      </w:r>
    </w:p>
    <w:p w14:paraId="00000025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14. Uczestnik na życzenie Organizatora zawrze z nim w formie pisemnej odrębną umowę lice</w:t>
      </w:r>
      <w:r>
        <w:rPr>
          <w:rFonts w:ascii="Georgia" w:eastAsia="Georgia" w:hAnsi="Georgia" w:cs="Georgia"/>
          <w:color w:val="000000"/>
          <w:sz w:val="26"/>
          <w:szCs w:val="26"/>
        </w:rPr>
        <w:t>ncji lub przeniesienia autorskich praw majątkowych do utworów zawartych w danym Zgłoszeniu Konkursowym.</w:t>
      </w:r>
    </w:p>
    <w:p w14:paraId="00000026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15.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</w:t>
      </w:r>
      <w:r>
        <w:rPr>
          <w:rFonts w:ascii="Georgia" w:eastAsia="Georgia" w:hAnsi="Georgia" w:cs="Georgia"/>
          <w:color w:val="000000"/>
          <w:sz w:val="26"/>
          <w:szCs w:val="26"/>
        </w:rPr>
        <w:t>Z Uczestnikami, którzy wygrają nagrodę w postaci sesji zdjęciowej zostanie podpisana odrębna umowa, na mocy której zostaną sformalizowane prawa do w</w:t>
      </w:r>
      <w:r>
        <w:rPr>
          <w:rFonts w:ascii="Georgia" w:eastAsia="Georgia" w:hAnsi="Georgia" w:cs="Georgia"/>
          <w:color w:val="000000"/>
          <w:sz w:val="26"/>
          <w:szCs w:val="26"/>
        </w:rPr>
        <w:t>ykorzystania wizerunku uwiecznionego na zdjęciach.</w:t>
      </w:r>
    </w:p>
    <w:p w14:paraId="00000027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§3</w:t>
      </w:r>
    </w:p>
    <w:p w14:paraId="00000028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6"/>
          <w:szCs w:val="26"/>
        </w:rPr>
        <w:t>Nagrody w Konkursie</w:t>
      </w:r>
    </w:p>
    <w:p w14:paraId="00000029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1. Nagrodą jest pluszowy miś – </w:t>
      </w:r>
      <w:proofErr w:type="spellStart"/>
      <w:r>
        <w:rPr>
          <w:rFonts w:ascii="Georgia" w:eastAsia="Georgia" w:hAnsi="Georgia" w:cs="Georgia"/>
          <w:color w:val="000000"/>
          <w:sz w:val="26"/>
          <w:szCs w:val="26"/>
        </w:rPr>
        <w:t>przytulanka</w:t>
      </w:r>
      <w:proofErr w:type="spellEnd"/>
      <w:r>
        <w:rPr>
          <w:rFonts w:ascii="Georgia" w:eastAsia="Georgia" w:hAnsi="Georgia" w:cs="Georgia"/>
          <w:color w:val="000000"/>
          <w:sz w:val="26"/>
          <w:szCs w:val="26"/>
        </w:rPr>
        <w:t>.</w:t>
      </w:r>
    </w:p>
    <w:p w14:paraId="0000002A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2. Nagrodę otrzyma </w:t>
      </w:r>
      <w:r>
        <w:rPr>
          <w:rFonts w:ascii="Georgia" w:eastAsia="Georgia" w:hAnsi="Georgia" w:cs="Georgia"/>
          <w:b/>
          <w:sz w:val="26"/>
          <w:szCs w:val="26"/>
        </w:rPr>
        <w:t xml:space="preserve">10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>Uczestników Konkursu</w:t>
      </w:r>
      <w:r>
        <w:rPr>
          <w:rFonts w:ascii="Georgia" w:eastAsia="Georgia" w:hAnsi="Georgia" w:cs="Georgia"/>
          <w:color w:val="000000"/>
          <w:sz w:val="26"/>
          <w:szCs w:val="26"/>
        </w:rPr>
        <w:t>,  których poprawne Zgłoszenia Konkursowe zostaną uznane przez Komisję Konkursową za najciekawsz</w:t>
      </w:r>
      <w:r>
        <w:rPr>
          <w:rFonts w:ascii="Georgia" w:eastAsia="Georgia" w:hAnsi="Georgia" w:cs="Georgia"/>
          <w:color w:val="000000"/>
          <w:sz w:val="26"/>
          <w:szCs w:val="26"/>
        </w:rPr>
        <w:t>e.  Organizator może zwiększyć licz</w:t>
      </w:r>
      <w:r>
        <w:rPr>
          <w:rFonts w:ascii="Georgia" w:eastAsia="Georgia" w:hAnsi="Georgia" w:cs="Georgia"/>
          <w:sz w:val="26"/>
          <w:szCs w:val="26"/>
        </w:rPr>
        <w:t>bę nagród.</w:t>
      </w:r>
    </w:p>
    <w:p w14:paraId="0000002B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3. Zwycięzców Konkursu wybierze Komisja Konkursowa wybrana przez Organizatora („Komisja Konkursowa”). W skład Komisji Konkursowej wchodzą osoby wybrane przez Organizatora.</w:t>
      </w:r>
    </w:p>
    <w:p w14:paraId="0000002C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4. Wyłączone jest prawo żądania przez </w:t>
      </w:r>
      <w:r>
        <w:rPr>
          <w:rFonts w:ascii="Georgia" w:eastAsia="Georgia" w:hAnsi="Georgia" w:cs="Georgia"/>
          <w:color w:val="000000"/>
          <w:sz w:val="26"/>
          <w:szCs w:val="26"/>
        </w:rPr>
        <w:t>Uczestnika wypłaty równowartości nagrody w gotówce bądź prawo jej zamiany na inną nagrodę, a kwota niewykorzystana nie zostanie wypłacona w gotówce lub jakiejkolwiek innej formie.</w:t>
      </w:r>
    </w:p>
    <w:p w14:paraId="0000002D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5. Wartość jednej nagrody nie przekracza kwoty zwolnionej od podatku, o któr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ej mowa w art. 21 ust. 1 pkt 68) ustawy z dnia 26 lipca 1991 r. o podatku dochodowym od osób fizycznych (tj. Dz. U. z 2012 r. poz. 361 z </w:t>
      </w:r>
      <w:proofErr w:type="spellStart"/>
      <w:r>
        <w:rPr>
          <w:rFonts w:ascii="Georgia" w:eastAsia="Georgia" w:hAnsi="Georgia" w:cs="Georgia"/>
          <w:color w:val="000000"/>
          <w:sz w:val="26"/>
          <w:szCs w:val="26"/>
        </w:rPr>
        <w:t>późn</w:t>
      </w:r>
      <w:proofErr w:type="spellEnd"/>
      <w:r>
        <w:rPr>
          <w:rFonts w:ascii="Georgia" w:eastAsia="Georgia" w:hAnsi="Georgia" w:cs="Georgia"/>
          <w:color w:val="000000"/>
          <w:sz w:val="26"/>
          <w:szCs w:val="26"/>
        </w:rPr>
        <w:t>. zmianami).</w:t>
      </w:r>
    </w:p>
    <w:p w14:paraId="0000002E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§ 4</w:t>
      </w:r>
    </w:p>
    <w:p w14:paraId="0000002F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6"/>
          <w:szCs w:val="26"/>
        </w:rPr>
        <w:t>Zasady przyznawania nagród w Konkursie</w:t>
      </w:r>
    </w:p>
    <w:p w14:paraId="00000030" w14:textId="77777777" w:rsidR="00DC2C67" w:rsidRDefault="006E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Spośród wszystkich Zgłoszeń Konkursowych Komisja Konkursowa powołana przez Organizatora wybierze najciekawsze Zgłoszenia Konkursowe, które zostaną nagrodzone Nagrodami w ramach niniejszego Konkursu, zgodnie z zasadami opisanymi w §3 Regulaminu. Przy wyborz</w:t>
      </w:r>
      <w:r>
        <w:rPr>
          <w:rFonts w:ascii="Georgia" w:eastAsia="Georgia" w:hAnsi="Georgia" w:cs="Georgia"/>
          <w:color w:val="000000"/>
          <w:sz w:val="26"/>
          <w:szCs w:val="26"/>
        </w:rPr>
        <w:t>e zwycięzców Nagród Komisja Konkursowa kierować się będzie swoim własnym uznaniem, biorąc pod uwagę subiektywne kryterium estetyczne.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31" w14:textId="77777777" w:rsidR="00DC2C67" w:rsidRDefault="006E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Decyzja Komisji Konkursowej zapada jednomyślnie.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32" w14:textId="77777777" w:rsidR="00DC2C67" w:rsidRDefault="006E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Laureaci Konkursu zostaną powiadomieni o wygranej w komentarzu pod zg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łoszeniem konkursowym nie później niż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w ciągu 7 dni 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od zakończenia trwania konkursu. 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>Laureat musi następnie odezwać się w wiadomości prywatnej, aby otrzymać instrukcję odbioru nagrody.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Dodatkowo lista z nazwą użytkowników laureatów zostanie opublikowana w </w:t>
      </w:r>
      <w:r>
        <w:rPr>
          <w:rFonts w:ascii="Georgia" w:eastAsia="Georgia" w:hAnsi="Georgia" w:cs="Georgia"/>
          <w:color w:val="000000"/>
          <w:sz w:val="26"/>
          <w:szCs w:val="26"/>
        </w:rPr>
        <w:t>postaci komentarza pod Postem Konkursowym w Serwisie Facebook nie później niż w ciągu 7 dni od zakończenia Konkursu, chyba że konkurs zostanie zakończony wcześniej.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br/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</w:p>
    <w:p w14:paraId="00000033" w14:textId="77777777" w:rsidR="00DC2C67" w:rsidRDefault="006E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Z prac Komisji Konkursowej zostanie sporządzony protokół, który nie jest do wglądu Uczestników.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34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§ 5</w:t>
      </w:r>
    </w:p>
    <w:p w14:paraId="00000035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6"/>
          <w:szCs w:val="26"/>
        </w:rPr>
        <w:t>Zasady wydawania nagród w Konkursie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br/>
      </w:r>
    </w:p>
    <w:p w14:paraId="00000036" w14:textId="77777777" w:rsidR="00DC2C67" w:rsidRDefault="006E2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rPr>
          <w:rFonts w:ascii="Georgia" w:eastAsia="Georgia" w:hAnsi="Georgia" w:cs="Georgia"/>
          <w:color w:val="1C1E21"/>
          <w:sz w:val="26"/>
          <w:szCs w:val="26"/>
        </w:rPr>
      </w:pPr>
      <w:r>
        <w:rPr>
          <w:rFonts w:ascii="Georgia" w:eastAsia="Georgia" w:hAnsi="Georgia" w:cs="Georgia"/>
          <w:color w:val="1C1E21"/>
          <w:sz w:val="26"/>
          <w:szCs w:val="26"/>
        </w:rPr>
        <w:t xml:space="preserve">O fakcie wygranej oraz sposobie wydania nagrody, Organizator poinformuje Zwycięzców Konkursu za pośrednictwem wiadomości prywatnej na portalu Facebook, nie później niż w ciągu 7 dni od zakończenia Konkursu. </w:t>
      </w:r>
    </w:p>
    <w:p w14:paraId="00000037" w14:textId="77777777" w:rsidR="00DC2C67" w:rsidRDefault="006E2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rPr>
          <w:rFonts w:ascii="Georgia" w:eastAsia="Georgia" w:hAnsi="Georgia" w:cs="Georgia"/>
          <w:color w:val="1C1E21"/>
          <w:sz w:val="26"/>
          <w:szCs w:val="26"/>
        </w:rPr>
      </w:pPr>
      <w:r>
        <w:rPr>
          <w:rFonts w:ascii="Georgia" w:eastAsia="Georgia" w:hAnsi="Georgia" w:cs="Georgia"/>
          <w:color w:val="1C1E21"/>
          <w:sz w:val="26"/>
          <w:szCs w:val="26"/>
        </w:rPr>
        <w:t xml:space="preserve">Organizator poinformuje Laureatów indywidualnie </w:t>
      </w:r>
      <w:r>
        <w:rPr>
          <w:rFonts w:ascii="Georgia" w:eastAsia="Georgia" w:hAnsi="Georgia" w:cs="Georgia"/>
          <w:color w:val="1C1E21"/>
          <w:sz w:val="26"/>
          <w:szCs w:val="26"/>
        </w:rPr>
        <w:t>o sposobie odbioru nagrody.</w:t>
      </w:r>
    </w:p>
    <w:p w14:paraId="00000038" w14:textId="77777777" w:rsidR="00DC2C67" w:rsidRDefault="006E2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76" w:lineRule="auto"/>
        <w:rPr>
          <w:rFonts w:ascii="Georgia" w:eastAsia="Georgia" w:hAnsi="Georgia" w:cs="Georgia"/>
          <w:color w:val="1C1E21"/>
          <w:sz w:val="26"/>
          <w:szCs w:val="26"/>
        </w:rPr>
      </w:pPr>
      <w:r>
        <w:rPr>
          <w:rFonts w:ascii="Georgia" w:eastAsia="Georgia" w:hAnsi="Georgia" w:cs="Georgia"/>
          <w:color w:val="1C1E21"/>
          <w:sz w:val="26"/>
          <w:szCs w:val="26"/>
        </w:rPr>
        <w:t xml:space="preserve">Nagrody rzeczowe laureaci będą mogli odebrać nagrody w Punkcie Odbioru Nagród Klubu Emka, przy ulicy Jana Pawła II 20 w Koszalinie po uprzednim umówieniu się na odbiór </w:t>
      </w:r>
      <w:r>
        <w:rPr>
          <w:rFonts w:ascii="Georgia" w:eastAsia="Georgia" w:hAnsi="Georgia" w:cs="Georgia"/>
          <w:b/>
          <w:color w:val="1C1E21"/>
          <w:sz w:val="26"/>
          <w:szCs w:val="26"/>
        </w:rPr>
        <w:t>w każdy piątek do 18.12 włącznie w godzinach 16.00-21.00</w:t>
      </w:r>
      <w:r>
        <w:rPr>
          <w:rFonts w:ascii="Georgia" w:eastAsia="Georgia" w:hAnsi="Georgia" w:cs="Georgia"/>
          <w:color w:val="1C1E21"/>
          <w:sz w:val="26"/>
          <w:szCs w:val="26"/>
        </w:rPr>
        <w:t xml:space="preserve"> po </w:t>
      </w:r>
      <w:r>
        <w:rPr>
          <w:rFonts w:ascii="Georgia" w:eastAsia="Georgia" w:hAnsi="Georgia" w:cs="Georgia"/>
          <w:color w:val="1C1E21"/>
          <w:sz w:val="26"/>
          <w:szCs w:val="26"/>
        </w:rPr>
        <w:t xml:space="preserve">okazaniu dokumentu potwierdzającego tożsamość i vouchera. Podczas odbioru Nagrody Zwycięzca będzie </w:t>
      </w:r>
      <w:r>
        <w:rPr>
          <w:rFonts w:ascii="Georgia" w:eastAsia="Georgia" w:hAnsi="Georgia" w:cs="Georgia"/>
          <w:color w:val="1C1E21"/>
          <w:sz w:val="26"/>
          <w:szCs w:val="26"/>
        </w:rPr>
        <w:lastRenderedPageBreak/>
        <w:t>zobowiązany do pokazania dokumentów potwierdzającego tożsamość, wygraną i przyznanie nagrody. Dodatkowo Zwycięzca wyrazi zgodę na przetwarzanie wskazanych po</w:t>
      </w:r>
      <w:r>
        <w:rPr>
          <w:rFonts w:ascii="Georgia" w:eastAsia="Georgia" w:hAnsi="Georgia" w:cs="Georgia"/>
          <w:color w:val="1C1E21"/>
          <w:sz w:val="26"/>
          <w:szCs w:val="26"/>
        </w:rPr>
        <w:t>wyżej danych osobowych. Podanie danych osobowych jest dobrowolne, jednak niezbędne w celu odbioru Nagrody.</w:t>
      </w:r>
    </w:p>
    <w:p w14:paraId="00000039" w14:textId="77777777" w:rsidR="00DC2C67" w:rsidRDefault="006E2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1C1E21"/>
          <w:sz w:val="26"/>
          <w:szCs w:val="26"/>
        </w:rPr>
        <w:t xml:space="preserve">W przypadku nieodebrania nagrody przez Zwycięzców Konkursu do dnia </w:t>
      </w:r>
      <w:r>
        <w:rPr>
          <w:rFonts w:ascii="Georgia" w:eastAsia="Georgia" w:hAnsi="Georgia" w:cs="Georgia"/>
          <w:b/>
          <w:color w:val="1C1E21"/>
          <w:sz w:val="26"/>
          <w:szCs w:val="26"/>
        </w:rPr>
        <w:t>18.12.2020 r. do godz. 21:00</w:t>
      </w:r>
      <w:r>
        <w:rPr>
          <w:rFonts w:ascii="Georgia" w:eastAsia="Georgia" w:hAnsi="Georgia" w:cs="Georgia"/>
          <w:color w:val="1C1E21"/>
          <w:sz w:val="26"/>
          <w:szCs w:val="26"/>
        </w:rPr>
        <w:t xml:space="preserve"> lub w przypadku nie podania danych osobowych wskazany</w:t>
      </w:r>
      <w:r>
        <w:rPr>
          <w:rFonts w:ascii="Georgia" w:eastAsia="Georgia" w:hAnsi="Georgia" w:cs="Georgia"/>
          <w:color w:val="1C1E21"/>
          <w:sz w:val="26"/>
          <w:szCs w:val="26"/>
        </w:rPr>
        <w:t>ch w ust. 1 powyżej lub w przypadku nie wyrażenia zgody na przetwarzanie danych osobowych, Organizator może zdecydować o przepadku nagrody. Przepadek nagrody może nastąpić również w sytuacji, gdy okaże się, że laureat nie spełnia warunków uczestnictwa w Ko</w:t>
      </w:r>
      <w:r>
        <w:rPr>
          <w:rFonts w:ascii="Georgia" w:eastAsia="Georgia" w:hAnsi="Georgia" w:cs="Georgia"/>
          <w:color w:val="1C1E21"/>
          <w:sz w:val="26"/>
          <w:szCs w:val="26"/>
        </w:rPr>
        <w:t>nkursie, określonych w § 2 pkt. 1.</w:t>
      </w:r>
      <w:r>
        <w:rPr>
          <w:rFonts w:ascii="Georgia" w:eastAsia="Georgia" w:hAnsi="Georgia" w:cs="Georgia"/>
          <w:color w:val="1C1E21"/>
          <w:sz w:val="26"/>
          <w:szCs w:val="26"/>
        </w:rPr>
        <w:br/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</w:p>
    <w:p w14:paraId="0000003A" w14:textId="77777777" w:rsidR="00DC2C67" w:rsidRDefault="006E2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 nie przewiduje informowania Uczestników, którzy nie zostali zwycięzcami, o ich indywidualnych wynikach w Konkursie.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3B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§6</w:t>
      </w:r>
    </w:p>
    <w:p w14:paraId="0000003C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Postępowanie reklamacyjne</w:t>
      </w:r>
    </w:p>
    <w:p w14:paraId="0000003D" w14:textId="77777777" w:rsidR="00DC2C67" w:rsidRDefault="006E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Reklamacje dotyczące Konkursów należy składać pisemnie na adres pocztowy Galerii Emka: ul. Jana 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Pawła II 20, 75-452 Koszalin z dopiskiem „Konkurs: Pokaż swojego </w:t>
      </w:r>
      <w:proofErr w:type="spellStart"/>
      <w:r>
        <w:rPr>
          <w:rFonts w:ascii="Georgia" w:eastAsia="Georgia" w:hAnsi="Georgia" w:cs="Georgia"/>
          <w:color w:val="000000"/>
          <w:sz w:val="26"/>
          <w:szCs w:val="26"/>
        </w:rPr>
        <w:t>pluszaka</w:t>
      </w:r>
      <w:proofErr w:type="spellEnd"/>
      <w:r>
        <w:rPr>
          <w:rFonts w:ascii="Georgia" w:eastAsia="Georgia" w:hAnsi="Georgia" w:cs="Georgia"/>
          <w:color w:val="000000"/>
          <w:sz w:val="26"/>
          <w:szCs w:val="26"/>
        </w:rPr>
        <w:t>”.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3E" w14:textId="77777777" w:rsidR="00DC2C67" w:rsidRDefault="006E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Reklamacje będą rozstrzygane w terminie 14 dni od daty otrzymania danej reklamacji przez Komisję Konkursową powołaną przez Organizatora. Decyzja Komisji Konkursowej, co do zgłosz</w:t>
      </w:r>
      <w:r>
        <w:rPr>
          <w:rFonts w:ascii="Georgia" w:eastAsia="Georgia" w:hAnsi="Georgia" w:cs="Georgia"/>
          <w:color w:val="000000"/>
          <w:sz w:val="26"/>
          <w:szCs w:val="26"/>
        </w:rPr>
        <w:t>onej reklamacji jest ostateczna. Od decyzji Komisji Konkursowej nie przysługuje odwołanie do innych organów Organizatora. Pozostaje to bez wpływu na prawo Uczestnika do dochodzenia przysługujących mu roszczeń w postępowaniu sądowym.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3F" w14:textId="77777777" w:rsidR="00DC2C67" w:rsidRDefault="006E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Reklamacje można wnosić w czasie Trwania Konkursu oraz nie później niż w terminie 1 tygodnia od daty rozstrzygnięcia Konkursu. Po upływie tego terminu reklamacje nie będą uwzględniane.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0" w14:textId="77777777" w:rsidR="00DC2C67" w:rsidRDefault="006E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Prawidłowo złożona reklamacja powinna zawierać: imię, nazwisko, pełną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nazwę w serwisie Facebook, adres email, dokładny adres Uczestnika oraz powody reklamacji.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1" w14:textId="77777777" w:rsidR="00DC2C67" w:rsidRDefault="006E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Uczestnik zostanie powiadomiony o rozpatrzeniu reklamacji pisemnie na adres podany w reklamacji.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42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§7</w:t>
      </w:r>
    </w:p>
    <w:p w14:paraId="00000043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Postanowienia końcowe</w:t>
      </w:r>
    </w:p>
    <w:p w14:paraId="00000044" w14:textId="77777777" w:rsidR="00DC2C67" w:rsidRDefault="00DC2C6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720"/>
        <w:rPr>
          <w:rFonts w:ascii="Georgia" w:eastAsia="Georgia" w:hAnsi="Georgia" w:cs="Georgia"/>
          <w:color w:val="000000"/>
          <w:sz w:val="26"/>
          <w:szCs w:val="26"/>
        </w:rPr>
      </w:pPr>
    </w:p>
    <w:p w14:paraId="00000045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Administratorem danych osobowych Uczestników będzie LCP CORENTIN INVESTMENTS Sp. z o.o. z siedzibą w Warszawie (00-073), przy pl. marsz. Józefa Piłsudskiego 2 (dalej jako: „Administrator”). Administrator będzie przetwarzał dane osobowe Uczestników ze star</w:t>
      </w:r>
      <w:r>
        <w:rPr>
          <w:rFonts w:ascii="Georgia" w:eastAsia="Georgia" w:hAnsi="Georgia" w:cs="Georgia"/>
          <w:color w:val="000000"/>
          <w:sz w:val="26"/>
          <w:szCs w:val="26"/>
        </w:rPr>
        <w:t>annością i zgodnie z przepisami prawa, w szczególności Rozporządzeniem Parlamentu Europejskiego i Rady (UE) 2016/679 z dnia 27 kwietnia 2016 r. w sprawie ochrony osób fizycznych w związku z przetwarzaniem danych osobowych i w sprawie swobodnego przepływu t</w:t>
      </w:r>
      <w:r>
        <w:rPr>
          <w:rFonts w:ascii="Georgia" w:eastAsia="Georgia" w:hAnsi="Georgia" w:cs="Georgia"/>
          <w:color w:val="000000"/>
          <w:sz w:val="26"/>
          <w:szCs w:val="26"/>
        </w:rPr>
        <w:t>akich danych oraz uchylenia dyrektywy 95/46/WE ("RODO").</w:t>
      </w:r>
    </w:p>
    <w:p w14:paraId="00000046" w14:textId="77777777" w:rsidR="00DC2C67" w:rsidRDefault="00DC2C6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rPr>
          <w:rFonts w:ascii="Georgia" w:eastAsia="Georgia" w:hAnsi="Georgia" w:cs="Georgia"/>
          <w:color w:val="000000"/>
          <w:sz w:val="26"/>
          <w:szCs w:val="26"/>
        </w:rPr>
      </w:pPr>
    </w:p>
    <w:p w14:paraId="00000047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Administrator wyznaczył inspektora ochrony danych, z którym można kontaktować się pod</w:t>
      </w:r>
      <w:r>
        <w:rPr>
          <w:rFonts w:ascii="Georgia" w:eastAsia="Georgia" w:hAnsi="Georgia" w:cs="Georgia"/>
          <w:b/>
          <w:color w:val="000000"/>
          <w:sz w:val="26"/>
          <w:szCs w:val="26"/>
        </w:rPr>
        <w:t xml:space="preserve"> </w:t>
      </w:r>
      <w:r>
        <w:rPr>
          <w:rFonts w:ascii="Georgia" w:eastAsia="Georgia" w:hAnsi="Georgia" w:cs="Georgia"/>
          <w:color w:val="000000"/>
          <w:sz w:val="26"/>
          <w:szCs w:val="26"/>
        </w:rPr>
        <w:t>adresem email: mgrochala@lcp.pl oraz pod numerem telefonu: +48 22 314 69 07.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8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Dane osobowe uczestników będą przetwarzane: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9" w14:textId="77777777" w:rsidR="00DC2C67" w:rsidRDefault="006E2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W celu udziału i przeprowadzenia konkursu, a także wyłonienia zwycięzców oraz kontaktu w sprawie wręczenia nagród na podstawie zgody Uczestnika (art. 6 ust. 1 lit. a RODO),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A" w14:textId="77777777" w:rsidR="00DC2C67" w:rsidRDefault="006E2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W celu rozpatrzenia reklamacji na podstawie prawnie uzasadnionego interesu Admini</w:t>
      </w:r>
      <w:r>
        <w:rPr>
          <w:rFonts w:ascii="Georgia" w:eastAsia="Georgia" w:hAnsi="Georgia" w:cs="Georgia"/>
          <w:color w:val="000000"/>
          <w:sz w:val="26"/>
          <w:szCs w:val="26"/>
        </w:rPr>
        <w:t>stratora (art. 6 ust. 1 lit. f RODO).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B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Administrator powierzył dane osobowe Uczestników Organizatorowi konkursu, który przeprowadza konkurs na zlecenie Administratora.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C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Każdemu Uczestnikowi przysługuje prawo żądania: wglądu w swoje dane, uzyskania kopii </w:t>
      </w:r>
      <w:r>
        <w:rPr>
          <w:rFonts w:ascii="Georgia" w:eastAsia="Georgia" w:hAnsi="Georgia" w:cs="Georgia"/>
          <w:color w:val="000000"/>
          <w:sz w:val="26"/>
          <w:szCs w:val="26"/>
        </w:rPr>
        <w:t>danych, poprawiania danych, sprzeciwu na przetwarzanie. Żądania należy kierować do inspektora ochrony danych.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D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Każdy uczestnik może złożyć skargę na sposób przetwarzania jego danych przez Administratora do Prezesa UODO (uodo.gov.pl).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E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Dane będą przetwarz</w:t>
      </w:r>
      <w:r>
        <w:rPr>
          <w:rFonts w:ascii="Georgia" w:eastAsia="Georgia" w:hAnsi="Georgia" w:cs="Georgia"/>
          <w:color w:val="000000"/>
          <w:sz w:val="26"/>
          <w:szCs w:val="26"/>
        </w:rPr>
        <w:t>ane do czasu zakończenia konkursu i rozpatrzenia reklamacji.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4F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Podanie danych jest dobrowolne, ale niezbędne do udziału w konkursie.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50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Wyrażoną zgodę na przetwarzanie Uczestnik może wycofać w dowolnym momencie, jednakże będzie to równoważne ze zrezygnowani</w:t>
      </w:r>
      <w:r>
        <w:rPr>
          <w:rFonts w:ascii="Georgia" w:eastAsia="Georgia" w:hAnsi="Georgia" w:cs="Georgia"/>
          <w:color w:val="000000"/>
          <w:sz w:val="26"/>
          <w:szCs w:val="26"/>
        </w:rPr>
        <w:t>em z udziału w konkursie, a w przypadku wygranej z przepadkiem nagrody.</w:t>
      </w:r>
    </w:p>
    <w:p w14:paraId="00000051" w14:textId="77777777" w:rsidR="00DC2C67" w:rsidRDefault="00DC2C6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rPr>
          <w:rFonts w:ascii="Georgia" w:eastAsia="Georgia" w:hAnsi="Georgia" w:cs="Georgia"/>
          <w:color w:val="000000"/>
          <w:sz w:val="26"/>
          <w:szCs w:val="26"/>
        </w:rPr>
      </w:pPr>
    </w:p>
    <w:p w14:paraId="00000052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 zastrzega sobie prawo do wykorzystania zwycięskich Zgłoszeń konkursowych również do celów promocyjnych Fanpage'a i profilu na Instagramie Galerii Emka, a także na stronie www.emka.pl oraz samego Konkursu, na co Uczestnik wyraża zgodę.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53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Postanow</w:t>
      </w:r>
      <w:r>
        <w:rPr>
          <w:rFonts w:ascii="Georgia" w:eastAsia="Georgia" w:hAnsi="Georgia" w:cs="Georgia"/>
          <w:color w:val="000000"/>
          <w:sz w:val="26"/>
          <w:szCs w:val="26"/>
        </w:rPr>
        <w:t>ienia niniejszego Regulaminu podlegają przepisom prawa polskiego. W sprawach nieuregulowanych niniejszym Regulaminem zastosowanie znajdować będą powszechnie obowiązujące przepisy, a w szczególności przepisy Kodeksu cywilnego.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54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 zastrzega sobie p</w:t>
      </w:r>
      <w:r>
        <w:rPr>
          <w:rFonts w:ascii="Georgia" w:eastAsia="Georgia" w:hAnsi="Georgia" w:cs="Georgia"/>
          <w:color w:val="000000"/>
          <w:sz w:val="26"/>
          <w:szCs w:val="26"/>
        </w:rPr>
        <w:t>rawo zmiany postanowień niniejszego Regulaminu, jeżeli jest to uzasadnione celem Konkursu i nie wpłynie na pogorszenie warunków uczestnictwa w Konkursie.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55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Zasady przeprowadzania Konkursów określa wyłącznie niniejszy Regulamin.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56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Konkurs ma charakter lokalny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i nie podlega zatwierdzeniu w trybie określonym w ustawie z dnia 19 listopada 2009 r. o grach hazardowych (Dz. U. z 2009 r. Nr 201, poz. 1540 z </w:t>
      </w:r>
      <w:proofErr w:type="spellStart"/>
      <w:r>
        <w:rPr>
          <w:rFonts w:ascii="Georgia" w:eastAsia="Georgia" w:hAnsi="Georgia" w:cs="Georgia"/>
          <w:color w:val="000000"/>
          <w:sz w:val="26"/>
          <w:szCs w:val="26"/>
        </w:rPr>
        <w:t>późn</w:t>
      </w:r>
      <w:proofErr w:type="spellEnd"/>
      <w:r>
        <w:rPr>
          <w:rFonts w:ascii="Georgia" w:eastAsia="Georgia" w:hAnsi="Georgia" w:cs="Georgia"/>
          <w:color w:val="000000"/>
          <w:sz w:val="26"/>
          <w:szCs w:val="26"/>
        </w:rPr>
        <w:t>. zm.). Organizator oświadcza, że Konkurs nie jest grą losową, loterią fantową, zakładem wzajemnym, loterią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promocyjną, której wynik zależy od przypadku, ani żadną inną formą przewidzianą w ustawie z dnia 19 listopada 2009 r. o grach hazardowych.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57" w14:textId="77777777" w:rsidR="00DC2C67" w:rsidRDefault="006E2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Organizator, powołując się na Regulamin, w momencie niewypełnienia wskazanych w nim zasad, w sposób uznaniowy i nieodwołalny może podjąć decyzję o wykluczeniu Uczestnika z udziału w Konkursie.</w:t>
      </w:r>
    </w:p>
    <w:p w14:paraId="00000058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§8</w:t>
      </w:r>
    </w:p>
    <w:p w14:paraId="00000059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i/>
          <w:color w:val="000000"/>
          <w:sz w:val="26"/>
          <w:szCs w:val="26"/>
        </w:rPr>
        <w:t>Ś</w:t>
      </w:r>
      <w:r>
        <w:rPr>
          <w:rFonts w:ascii="Georgia" w:eastAsia="Georgia" w:hAnsi="Georgia" w:cs="Georgia"/>
          <w:color w:val="000000"/>
          <w:sz w:val="26"/>
          <w:szCs w:val="26"/>
        </w:rPr>
        <w:t>wiadczenie usług drogą elektroniczną</w:t>
      </w:r>
    </w:p>
    <w:p w14:paraId="0000005A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>W ramach Konkursu Or</w:t>
      </w:r>
      <w:r>
        <w:rPr>
          <w:rFonts w:ascii="Georgia" w:eastAsia="Georgia" w:hAnsi="Georgia" w:cs="Georgia"/>
          <w:color w:val="000000"/>
          <w:sz w:val="26"/>
          <w:szCs w:val="26"/>
        </w:rPr>
        <w:t>ganizator świadczy nieodpłatnie na rzecz Uczestników, na zasadach opisanych w niniejszym Regulaminie, usługi drogą elektroniczną w zakresie niezbędnym do realizacji Konkursu.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5B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Przez usługi świadczone drogą elektroniczną na potrzeby Konkursu należy rozumie</w:t>
      </w:r>
      <w:r>
        <w:rPr>
          <w:rFonts w:ascii="Georgia" w:eastAsia="Georgia" w:hAnsi="Georgia" w:cs="Georgia"/>
          <w:color w:val="000000"/>
          <w:sz w:val="26"/>
          <w:szCs w:val="26"/>
        </w:rPr>
        <w:t>ć takie usługi jak: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5C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708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a) udostępnienie Regulaminu w na stronie organizatora www.emka.pl;</w:t>
      </w:r>
    </w:p>
    <w:p w14:paraId="0000005D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708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b) umożliwienie zapoznania się z Zadaniem Konkursowym;</w:t>
      </w:r>
    </w:p>
    <w:p w14:paraId="0000005E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708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c) umożliwienie wzięcia udziału w Konkursie.</w:t>
      </w:r>
    </w:p>
    <w:p w14:paraId="0000005F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 Umowa o świadczenie usług drogą elektroniczną zostaje zawarta z chwilą, gdy Uczestnik rozpocznie korzystanie z usług objętych Regulaminem.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0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Umowa o świadczenie usług drogą elektroniczną może być w każdej chwili rozwiązana przez Uczestnika poprzez zamknię</w:t>
      </w:r>
      <w:r>
        <w:rPr>
          <w:rFonts w:ascii="Georgia" w:eastAsia="Georgia" w:hAnsi="Georgia" w:cs="Georgia"/>
          <w:color w:val="000000"/>
          <w:sz w:val="26"/>
          <w:szCs w:val="26"/>
        </w:rPr>
        <w:t>cie profilu Organizatora w Serwisie Facebook lub rezygnację z uczestnictwa w Konkursie.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1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Warunkiem technicznym niezbędnym do korzystania z usług świadczonych drogą elektroniczną jest posiadanie zainstalowanej przeglądarki internetowej np. Internet Explore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r, Mozilla </w:t>
      </w:r>
      <w:proofErr w:type="spellStart"/>
      <w:r>
        <w:rPr>
          <w:rFonts w:ascii="Georgia" w:eastAsia="Georgia" w:hAnsi="Georgia" w:cs="Georgia"/>
          <w:color w:val="000000"/>
          <w:sz w:val="26"/>
          <w:szCs w:val="26"/>
        </w:rPr>
        <w:t>Firefox</w:t>
      </w:r>
      <w:proofErr w:type="spellEnd"/>
      <w:r>
        <w:rPr>
          <w:rFonts w:ascii="Georgia" w:eastAsia="Georgia" w:hAnsi="Georgia" w:cs="Georgia"/>
          <w:color w:val="000000"/>
          <w:sz w:val="26"/>
          <w:szCs w:val="26"/>
        </w:rPr>
        <w:t>, Opera, Chrome, Safari lub aplikacji Facebook na telefonie oraz profilu w Serwisie.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2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 zastrzega, że korzystanie z usług objętych Regulaminem może wiązać się ze standardowym ryzykiem związanym z wykorzystaniem sieci Internet i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rekomenduje Uczestnikom, przedsięwzięcie odpowiednich kroków w celu ich zminimalizowania.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3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Organizator korzysta we własnym zakresie z zabezpieczeń systemowych i stałej pomocy informatycznej zapewniając bezpieczeństwo przesyłanych i odbieranych danych.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4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Do reklamacji usług świadczonych drogą elektroniczną stosuje się odpowiednio postanowienia § 6 Regulaminu, przy czym termin na </w:t>
      </w:r>
      <w:r>
        <w:rPr>
          <w:rFonts w:ascii="Georgia" w:eastAsia="Georgia" w:hAnsi="Georgia" w:cs="Georgia"/>
          <w:color w:val="000000"/>
          <w:sz w:val="26"/>
          <w:szCs w:val="26"/>
        </w:rPr>
        <w:lastRenderedPageBreak/>
        <w:t>zgłoszenie reklamacji liczy się od momentu wystąpienia zdarzenia uzasadniającego złożenie reklamacji.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5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W sprawach nieuregulowany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ch w niniejszym Regulaminie w zakresie świadczenia usług drogą elektroniczną zastosowanie mają powszechnie obowiązujące przepisy prawa, w tym w szczególności ustawa z dnia 18 lipca 2002 r. o świadczeniu usług drogą elektroniczną (Dz. U. Nr 144, poz. 1204, </w:t>
      </w:r>
      <w:r>
        <w:rPr>
          <w:rFonts w:ascii="Georgia" w:eastAsia="Georgia" w:hAnsi="Georgia" w:cs="Georgia"/>
          <w:color w:val="000000"/>
          <w:sz w:val="26"/>
          <w:szCs w:val="26"/>
        </w:rPr>
        <w:t>z późniejszymi zmianami).</w:t>
      </w:r>
      <w:r>
        <w:rPr>
          <w:rFonts w:ascii="Georgia" w:eastAsia="Georgia" w:hAnsi="Georgia" w:cs="Georgia"/>
          <w:color w:val="000000"/>
          <w:sz w:val="26"/>
          <w:szCs w:val="26"/>
        </w:rPr>
        <w:br/>
        <w:t xml:space="preserve"> </w:t>
      </w:r>
    </w:p>
    <w:p w14:paraId="00000066" w14:textId="77777777" w:rsidR="00DC2C67" w:rsidRDefault="006E2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Niniejszy Regulamin Konkursu dostępny jest dla Uczestników na stronie www.emka.pl, w sposób umożliwiający jego pobranie na urządzenie końcowe w formacie PDF, przechowywanie i odtwarzanie w zwykłym toku czynności.</w:t>
      </w:r>
      <w:r>
        <w:rPr>
          <w:rFonts w:ascii="Georgia" w:eastAsia="Georgia" w:hAnsi="Georgia" w:cs="Georgia"/>
          <w:color w:val="000000"/>
          <w:sz w:val="26"/>
          <w:szCs w:val="26"/>
        </w:rPr>
        <w:br/>
      </w:r>
    </w:p>
    <w:p w14:paraId="00000067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Załącznik 1</w:t>
      </w:r>
    </w:p>
    <w:p w14:paraId="00000068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OŚWIADCZENIE</w:t>
      </w:r>
    </w:p>
    <w:p w14:paraId="00000069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Ja, niżej podpisany/a_____________________________, wyrażam zgodę na wzięcie udziału przez __________________, którego jestem rodzicem/opiekunem prawnym, w konkursie organizowanym przez LCP CORENTIN INVESTMENTS SP. Z O.O. z siedzibą w Warszawie na profilu </w:t>
      </w:r>
      <w:r>
        <w:rPr>
          <w:rFonts w:ascii="Georgia" w:eastAsia="Georgia" w:hAnsi="Georgia" w:cs="Georgia"/>
          <w:color w:val="000000"/>
          <w:sz w:val="22"/>
          <w:szCs w:val="22"/>
        </w:rPr>
        <w:t>Galerii Emka na portalu Facebook (dalej: „Konkurs”). Jednocześnie oświadczam, że w imieniu mojego syna/ córki, zgodnie z §2 ust. 8 regulaminu Konkursu udzielam niewyłącznej licencji do korzystania z przedmiotów praw własności intelektualnej zawartych w zgł</w:t>
      </w:r>
      <w:r>
        <w:rPr>
          <w:rFonts w:ascii="Georgia" w:eastAsia="Georgia" w:hAnsi="Georgia" w:cs="Georgia"/>
          <w:color w:val="000000"/>
          <w:sz w:val="22"/>
          <w:szCs w:val="22"/>
        </w:rPr>
        <w:t>oszeniu konkursowym mojego syna/ córki, na polach eksploatacji tam wskazanych.</w:t>
      </w:r>
    </w:p>
    <w:p w14:paraId="0000006A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_____________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_______________________</w:t>
      </w:r>
    </w:p>
    <w:p w14:paraId="0000006B" w14:textId="77777777" w:rsidR="00DC2C67" w:rsidRDefault="006E208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(miejscowo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ść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i data)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      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PODPIS (imię i nazwisko)</w:t>
      </w:r>
    </w:p>
    <w:sectPr w:rsidR="00DC2C67">
      <w:pgSz w:w="11909" w:h="16834"/>
      <w:pgMar w:top="1440" w:right="1115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67B"/>
    <w:multiLevelType w:val="multilevel"/>
    <w:tmpl w:val="71C0729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37A0273E"/>
    <w:multiLevelType w:val="multilevel"/>
    <w:tmpl w:val="6C3A7D0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42683F19"/>
    <w:multiLevelType w:val="multilevel"/>
    <w:tmpl w:val="D5BAC0D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4EB402F5"/>
    <w:multiLevelType w:val="multilevel"/>
    <w:tmpl w:val="5912683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748F5EB0"/>
    <w:multiLevelType w:val="multilevel"/>
    <w:tmpl w:val="A5647720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79133006"/>
    <w:multiLevelType w:val="multilevel"/>
    <w:tmpl w:val="2F82D73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67"/>
    <w:rsid w:val="006E2080"/>
    <w:rsid w:val="00D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C879-44F0-4698-AA6F-CBE5A1EC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HV3sc8rrA8QNVLKfC4UjHgAtA==">AMUW2mVGona+zE/lQixIK6SkH3Eaw7B7uolGuEtUkNg1MYfe9NX8/dHjEG6BvxicH0iKD4dgvnfUXVPVYQy+O3QCs1xWoLXCgu+Ecl3pKI5/igZqclR9q5w=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2861</Words>
  <Characters>17169</Characters>
  <Application>Microsoft Office Word</Application>
  <DocSecurity>0</DocSecurity>
  <Lines>143</Lines>
  <Paragraphs>39</Paragraphs>
  <ScaleCrop>false</ScaleCrop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</dc:creator>
  <cp:lastModifiedBy> </cp:lastModifiedBy>
  <cp:revision>2</cp:revision>
  <dcterms:created xsi:type="dcterms:W3CDTF">2020-11-25T09:41:00Z</dcterms:created>
  <dcterms:modified xsi:type="dcterms:W3CDTF">2020-11-25T09:41:00Z</dcterms:modified>
</cp:coreProperties>
</file>